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24" w:rsidRDefault="00723FC2" w:rsidP="00723FC2">
      <w:pPr>
        <w:jc w:val="right"/>
      </w:pPr>
      <w:r>
        <w:t>11. dubna 2008</w:t>
      </w:r>
    </w:p>
    <w:p w:rsidR="00723FC2" w:rsidRDefault="00E92FB4" w:rsidP="00723F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Přehled uhlovodíků</w:t>
      </w:r>
    </w:p>
    <w:p w:rsidR="00E92FB4" w:rsidRPr="00E92FB4" w:rsidRDefault="00E92FB4" w:rsidP="000579CC">
      <w:pPr>
        <w:spacing w:after="0"/>
        <w:rPr>
          <w:b/>
        </w:rPr>
      </w:pPr>
      <w:proofErr w:type="spellStart"/>
      <w:r>
        <w:rPr>
          <w:b/>
        </w:rPr>
        <w:t>Alkany</w:t>
      </w:r>
      <w:proofErr w:type="spellEnd"/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>acyklické nasycené uhlovodíky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>tvoří homologickou řadu, kde se následující člen od předchozího liší o přírůstek CH</w:t>
      </w:r>
      <w:r>
        <w:rPr>
          <w:vertAlign w:val="subscript"/>
        </w:rPr>
        <w:t>2</w:t>
      </w:r>
      <w:r>
        <w:t>, vzorec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2n+2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>společný znak sloučenin ve stejné homologické řadě – se zvyšující se relativní molekulovou hmotností se zvyšují teploty tání a varu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 xml:space="preserve">1. – 3. </w:t>
      </w:r>
      <w:proofErr w:type="spellStart"/>
      <w:r>
        <w:t>alkan</w:t>
      </w:r>
      <w:proofErr w:type="spellEnd"/>
      <w:r>
        <w:t xml:space="preserve"> netvoří izomery, 4. dva konstituční izomery, se vzrůstajícím počtem uhlíkových atomů pak vzrůstá počet izomerů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>1. – 4. plyny, 5. – 15. kapaliny, 16. a výš jsou pevné látky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>ve vodě nerozpustné, rozpouštějí se v organických rozpouštědlech a rozpouštějí některé organické látky (tuky, oleje)</w:t>
      </w:r>
    </w:p>
    <w:p w:rsidR="00723FC2" w:rsidRDefault="00723FC2" w:rsidP="00723FC2">
      <w:pPr>
        <w:pStyle w:val="Odstavecseseznamem"/>
        <w:numPr>
          <w:ilvl w:val="0"/>
          <w:numId w:val="1"/>
        </w:numPr>
        <w:ind w:left="360"/>
      </w:pPr>
      <w:r>
        <w:t xml:space="preserve">může docházet k rotaci kolem vazby sigma, čímž vznikají různá prostorová uspořádání – </w:t>
      </w:r>
      <w:proofErr w:type="spellStart"/>
      <w:r>
        <w:t>konformace</w:t>
      </w:r>
      <w:proofErr w:type="spellEnd"/>
    </w:p>
    <w:p w:rsidR="00723FC2" w:rsidRDefault="00723FC2" w:rsidP="00B2774F">
      <w:pPr>
        <w:pStyle w:val="Odstavecseseznamem"/>
        <w:numPr>
          <w:ilvl w:val="0"/>
          <w:numId w:val="2"/>
        </w:numPr>
      </w:pPr>
      <w:r>
        <w:t>zákrytové uspořádání – při pohledu ve směru vazby mezi uhlíkovými atomy se vodíkové a uhlíkové atomy zakrývají</w:t>
      </w:r>
    </w:p>
    <w:p w:rsidR="00723FC2" w:rsidRDefault="00723FC2" w:rsidP="00B2774F">
      <w:pPr>
        <w:pStyle w:val="Odstavecseseznamem"/>
        <w:numPr>
          <w:ilvl w:val="0"/>
          <w:numId w:val="2"/>
        </w:numPr>
      </w:pPr>
      <w:r>
        <w:t>nezákrytové uspořádání – vzniká pootočením části molekuly o 60° kolem vazby sigma tak, že vidíme všechny vodíkové atomy</w:t>
      </w:r>
    </w:p>
    <w:p w:rsidR="00723FC2" w:rsidRDefault="00523433" w:rsidP="00523433">
      <w:pPr>
        <w:pStyle w:val="Odstavecseseznamem"/>
        <w:jc w:val="right"/>
      </w:pPr>
      <w:r>
        <w:t>17. dubna 2008</w:t>
      </w:r>
    </w:p>
    <w:p w:rsidR="00523433" w:rsidRPr="00390A61" w:rsidRDefault="00523433" w:rsidP="00523433">
      <w:pPr>
        <w:pStyle w:val="Odstavecseseznamem"/>
        <w:numPr>
          <w:ilvl w:val="0"/>
          <w:numId w:val="1"/>
        </w:numPr>
        <w:ind w:left="360"/>
        <w:rPr>
          <w:b/>
        </w:rPr>
      </w:pPr>
      <w:r w:rsidRPr="00390A61">
        <w:rPr>
          <w:b/>
        </w:rPr>
        <w:t>chemické vlastnosti</w:t>
      </w:r>
    </w:p>
    <w:p w:rsidR="00523433" w:rsidRDefault="00523433" w:rsidP="00523433">
      <w:pPr>
        <w:pStyle w:val="Odstavecseseznamem"/>
        <w:numPr>
          <w:ilvl w:val="0"/>
          <w:numId w:val="1"/>
        </w:numPr>
      </w:pPr>
      <w:r>
        <w:t>jednoduché vazby sigma – buďto C – C nebo C – H</w:t>
      </w:r>
    </w:p>
    <w:p w:rsidR="00523433" w:rsidRDefault="00523433" w:rsidP="00523433">
      <w:pPr>
        <w:pStyle w:val="Odstavecseseznamem"/>
        <w:numPr>
          <w:ilvl w:val="0"/>
          <w:numId w:val="1"/>
        </w:numPr>
      </w:pPr>
      <w:r>
        <w:t xml:space="preserve">elektronegativita C a H je téměř stejná – předpoklad pro homolýzu, tu vyvolává záření – teplo, výsledkem volné radikály, ty mají tendenci se rychle spojit za vzniku kovalentní vazby, např.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záření, teplo</m:t>
                </m:r>
              </m:e>
            </m:groupChr>
          </m:e>
        </m:box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 + H∙</m:t>
        </m:r>
      </m:oMath>
      <w:r>
        <w:t>, vzniká tu metylový a vodíkový radikál</w:t>
      </w:r>
    </w:p>
    <w:p w:rsidR="00523433" w:rsidRPr="00390A61" w:rsidRDefault="00523433" w:rsidP="00523433">
      <w:pPr>
        <w:pStyle w:val="Odstavecseseznamem"/>
        <w:numPr>
          <w:ilvl w:val="0"/>
          <w:numId w:val="1"/>
        </w:numPr>
        <w:ind w:left="360"/>
        <w:rPr>
          <w:b/>
        </w:rPr>
      </w:pPr>
      <w:r w:rsidRPr="00390A61">
        <w:rPr>
          <w:b/>
        </w:rPr>
        <w:t>reakce</w:t>
      </w:r>
    </w:p>
    <w:p w:rsidR="00523433" w:rsidRDefault="00523433" w:rsidP="00390A61">
      <w:pPr>
        <w:pStyle w:val="Odstavecseseznamem"/>
        <w:numPr>
          <w:ilvl w:val="0"/>
          <w:numId w:val="4"/>
        </w:numPr>
      </w:pPr>
      <w:r>
        <w:t>radikálová substituční reakce</w:t>
      </w:r>
    </w:p>
    <w:p w:rsidR="00523433" w:rsidRDefault="00523433" w:rsidP="00523433">
      <w:pPr>
        <w:pStyle w:val="Odstavecseseznamem"/>
        <w:numPr>
          <w:ilvl w:val="0"/>
          <w:numId w:val="1"/>
        </w:numPr>
        <w:ind w:left="1068"/>
      </w:pPr>
      <w:r>
        <w:t>záměna atomů, např. halogenace</w:t>
      </w:r>
    </w:p>
    <w:p w:rsidR="00523433" w:rsidRDefault="00523433" w:rsidP="00523433">
      <w:pPr>
        <w:pStyle w:val="Odstavecseseznamem"/>
        <w:numPr>
          <w:ilvl w:val="0"/>
          <w:numId w:val="1"/>
        </w:numPr>
        <w:ind w:left="1068"/>
      </w:pPr>
      <w:r>
        <w:t>reakční mechanizmus má 3 fáze</w:t>
      </w:r>
    </w:p>
    <w:p w:rsidR="00523433" w:rsidRDefault="00523433" w:rsidP="00390A61">
      <w:pPr>
        <w:pStyle w:val="Odstavecseseznamem"/>
        <w:numPr>
          <w:ilvl w:val="0"/>
          <w:numId w:val="5"/>
        </w:numPr>
        <w:ind w:left="1428"/>
      </w:pPr>
      <w:r>
        <w:t>iniciace (zahájení) – vznikají radikály halogenu</w:t>
      </w:r>
    </w:p>
    <w:p w:rsidR="00523433" w:rsidRDefault="00523433" w:rsidP="00390A61">
      <w:pPr>
        <w:pStyle w:val="Odstavecseseznamem"/>
        <w:numPr>
          <w:ilvl w:val="0"/>
          <w:numId w:val="5"/>
        </w:numPr>
        <w:ind w:left="1428"/>
      </w:pPr>
      <w:r>
        <w:t>propagace (šíření) – vznikají uhlíkové radikály, regenerace radikálů halogeny</w:t>
      </w:r>
    </w:p>
    <w:p w:rsidR="00523433" w:rsidRDefault="00523433" w:rsidP="00390A61">
      <w:pPr>
        <w:pStyle w:val="Odstavecseseznamem"/>
        <w:numPr>
          <w:ilvl w:val="0"/>
          <w:numId w:val="5"/>
        </w:numPr>
        <w:ind w:left="1428"/>
      </w:pPr>
      <w:r>
        <w:t>terminace (zakončení) – spojování radikálů</w:t>
      </w:r>
    </w:p>
    <w:p w:rsidR="00523433" w:rsidRDefault="00523433" w:rsidP="00523433">
      <w:pPr>
        <w:pStyle w:val="Odstavecseseznamem"/>
        <w:numPr>
          <w:ilvl w:val="0"/>
          <w:numId w:val="1"/>
        </w:numPr>
        <w:ind w:left="1068"/>
      </w:pPr>
      <w:r>
        <w:t xml:space="preserve">např. chlorace metanu (stane se z něj </w:t>
      </w:r>
      <w:proofErr w:type="spellStart"/>
      <w:r>
        <w:t>chlormetan</w:t>
      </w:r>
      <w:proofErr w:type="spellEnd"/>
      <w:r>
        <w:t>)</w:t>
      </w:r>
    </w:p>
    <w:p w:rsidR="00523433" w:rsidRDefault="00523433" w:rsidP="00523433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Cl-Cl→Cl∙ +Cl∙</m:t>
        </m:r>
      </m:oMath>
    </w:p>
    <w:p w:rsidR="00523433" w:rsidRDefault="00523433" w:rsidP="00523433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 Cl∙ 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 + HCl</m:t>
        </m:r>
      </m:oMath>
      <w:r w:rsidR="00A42C79">
        <w:t xml:space="preserve">,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∙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Cl+Cl∙</m:t>
        </m:r>
      </m:oMath>
    </w:p>
    <w:p w:rsidR="00A42C79" w:rsidRDefault="00A42C79" w:rsidP="00523433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∙+Cl∙ →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Cl</m:t>
        </m:r>
      </m:oMath>
    </w:p>
    <w:p w:rsidR="00A42C79" w:rsidRDefault="00A42C79" w:rsidP="00A42C79">
      <w:pPr>
        <w:pStyle w:val="Odstavecseseznamem"/>
        <w:numPr>
          <w:ilvl w:val="0"/>
          <w:numId w:val="1"/>
        </w:numPr>
        <w:ind w:left="1428"/>
      </w:pPr>
      <w:r>
        <w:t>tato reakce probíhá buďto za normální teploty ozářením metanu ultrafialovým zářením, nebo při teplotách kolem 300 °C</w:t>
      </w:r>
    </w:p>
    <w:p w:rsidR="00A42C79" w:rsidRDefault="00A42C79" w:rsidP="00523433">
      <w:pPr>
        <w:pStyle w:val="Odstavecseseznamem"/>
        <w:numPr>
          <w:ilvl w:val="0"/>
          <w:numId w:val="1"/>
        </w:numPr>
        <w:ind w:left="1428"/>
      </w:pPr>
      <w:r>
        <w:t>výsledkem reakce chlor-/</w:t>
      </w:r>
      <w:proofErr w:type="spellStart"/>
      <w:r>
        <w:t>dichlor</w:t>
      </w:r>
      <w:proofErr w:type="spellEnd"/>
      <w:r>
        <w:t>-/</w:t>
      </w:r>
      <w:proofErr w:type="spellStart"/>
      <w:r>
        <w:t>trichlor</w:t>
      </w:r>
      <w:proofErr w:type="spellEnd"/>
      <w:r>
        <w:t>-/tetrachlor-metan</w:t>
      </w:r>
    </w:p>
    <w:p w:rsidR="00A42C79" w:rsidRDefault="00A42C79" w:rsidP="00523433">
      <w:pPr>
        <w:pStyle w:val="Odstavecseseznamem"/>
        <w:numPr>
          <w:ilvl w:val="0"/>
          <w:numId w:val="1"/>
        </w:numPr>
        <w:ind w:left="1428"/>
      </w:pPr>
      <w:r>
        <w:t xml:space="preserve">sumární vzorec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Cl+HCl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+HCl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+HCl</m:t>
        </m:r>
      </m:oMath>
      <w:r>
        <w:t xml:space="preserve">, </w:t>
      </w:r>
      <m:oMath>
        <m:r>
          <w:rPr>
            <w:rFonts w:ascii="Cambria Math" w:hAnsi="Cambria Math"/>
          </w:rPr>
          <m:t>CH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+HCl</m:t>
        </m:r>
      </m:oMath>
    </w:p>
    <w:p w:rsidR="00523433" w:rsidRDefault="00A42C79" w:rsidP="00A42C79">
      <w:pPr>
        <w:pStyle w:val="Odstavecseseznamem"/>
        <w:ind w:left="1068"/>
        <w:jc w:val="right"/>
      </w:pPr>
      <w:r>
        <w:t>18. dubna 2008</w:t>
      </w:r>
    </w:p>
    <w:p w:rsidR="00523433" w:rsidRDefault="00A42C79" w:rsidP="00390A61">
      <w:pPr>
        <w:pStyle w:val="Odstavecseseznamem"/>
        <w:numPr>
          <w:ilvl w:val="0"/>
          <w:numId w:val="4"/>
        </w:numPr>
      </w:pPr>
      <w:proofErr w:type="spellStart"/>
      <w:r>
        <w:t>sulfo</w:t>
      </w:r>
      <w:proofErr w:type="spellEnd"/>
      <w:r>
        <w:t>-chlorace</w:t>
      </w:r>
    </w:p>
    <w:p w:rsidR="00A42C79" w:rsidRDefault="00A42C79" w:rsidP="00A42C79">
      <w:pPr>
        <w:pStyle w:val="Odstavecseseznamem"/>
        <w:numPr>
          <w:ilvl w:val="0"/>
          <w:numId w:val="1"/>
        </w:numPr>
        <w:ind w:left="1068"/>
      </w:pPr>
      <w:r>
        <w:lastRenderedPageBreak/>
        <w:t xml:space="preserve">na </w:t>
      </w:r>
      <w:proofErr w:type="spellStart"/>
      <w:r>
        <w:t>alkany</w:t>
      </w:r>
      <w:proofErr w:type="spellEnd"/>
      <w:r>
        <w:t xml:space="preserve"> působíme pomocí Cl a SO</w:t>
      </w:r>
      <w:r>
        <w:rPr>
          <w:vertAlign w:val="subscript"/>
        </w:rPr>
        <w:t>2</w:t>
      </w:r>
    </w:p>
    <w:p w:rsidR="00A42C79" w:rsidRDefault="00A42C79" w:rsidP="00A42C79">
      <w:pPr>
        <w:pStyle w:val="Odstavecseseznamem"/>
        <w:numPr>
          <w:ilvl w:val="0"/>
          <w:numId w:val="1"/>
        </w:numPr>
        <w:ind w:left="1068"/>
      </w:pPr>
      <m:oMath>
        <m:r>
          <w:rPr>
            <w:rFonts w:ascii="Cambria Math" w:hAnsi="Cambria Math"/>
          </w:rPr>
          <m:t>R-C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-H + Cl-Cl+S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→HCl + R-C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-Cl</m:t>
        </m:r>
      </m:oMath>
    </w:p>
    <w:p w:rsidR="00A42C79" w:rsidRDefault="00A42C79" w:rsidP="00A42C79">
      <w:pPr>
        <w:pStyle w:val="Odstavecseseznamem"/>
        <w:numPr>
          <w:ilvl w:val="0"/>
          <w:numId w:val="1"/>
        </w:numPr>
        <w:ind w:left="1068"/>
      </w:pPr>
      <w:r>
        <w:t xml:space="preserve">vzniká </w:t>
      </w:r>
      <w:proofErr w:type="spellStart"/>
      <w:r>
        <w:t>alfansulfonylchlorid</w:t>
      </w:r>
      <w:proofErr w:type="spellEnd"/>
    </w:p>
    <w:p w:rsidR="00A42C79" w:rsidRDefault="00A42C79" w:rsidP="00390A61">
      <w:pPr>
        <w:pStyle w:val="Odstavecseseznamem"/>
        <w:numPr>
          <w:ilvl w:val="0"/>
          <w:numId w:val="4"/>
        </w:numPr>
      </w:pPr>
      <w:r>
        <w:t>oxidace</w:t>
      </w:r>
    </w:p>
    <w:p w:rsidR="00390A61" w:rsidRDefault="00390A61" w:rsidP="00390A61">
      <w:pPr>
        <w:pStyle w:val="Odstavecseseznamem"/>
        <w:numPr>
          <w:ilvl w:val="0"/>
          <w:numId w:val="1"/>
        </w:numPr>
        <w:ind w:left="1068"/>
      </w:pPr>
      <w:proofErr w:type="spellStart"/>
      <w:r>
        <w:t>alkany</w:t>
      </w:r>
      <w:proofErr w:type="spellEnd"/>
      <w:r>
        <w:t xml:space="preserve"> v nadbytku vzdušného kyslíku oxidují, vzniká CO</w:t>
      </w:r>
      <w:r>
        <w:rPr>
          <w:vertAlign w:val="subscript"/>
        </w:rPr>
        <w:t>2</w:t>
      </w:r>
      <w:r>
        <w:t xml:space="preserve"> a H</w:t>
      </w:r>
      <w:r>
        <w:rPr>
          <w:vertAlign w:val="subscript"/>
        </w:rPr>
        <w:t>2</w:t>
      </w:r>
      <w:r>
        <w:t>O a množství energie (světlo, teplo)</w:t>
      </w:r>
    </w:p>
    <w:p w:rsidR="00390A61" w:rsidRDefault="00390A61" w:rsidP="00390A61">
      <w:pPr>
        <w:pStyle w:val="Odstavecseseznamem"/>
        <w:numPr>
          <w:ilvl w:val="0"/>
          <w:numId w:val="1"/>
        </w:numPr>
        <w:ind w:left="1068"/>
      </w:pPr>
      <w:r>
        <w:t xml:space="preserve">katalytickou oxidací </w:t>
      </w:r>
      <w:proofErr w:type="spellStart"/>
      <w:r>
        <w:t>alkanů</w:t>
      </w:r>
      <w:proofErr w:type="spellEnd"/>
      <w:r>
        <w:t xml:space="preserve"> kyslíkem vznikají deriváty – alkoholy, karbonylové sloučeniny, karboxylové kyseliny</w:t>
      </w:r>
    </w:p>
    <w:p w:rsidR="00390A61" w:rsidRDefault="00390A61" w:rsidP="00390A61">
      <w:pPr>
        <w:pStyle w:val="Odstavecseseznamem"/>
        <w:numPr>
          <w:ilvl w:val="0"/>
          <w:numId w:val="3"/>
        </w:numPr>
        <w:ind w:left="360"/>
      </w:pPr>
      <w:r>
        <w:t>metan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>bezbarvý plyn, hlavní součást zemního plynu, směs se vzduchem po zapálení vybuchuje (tak vznikají důlní neštěstí)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 xml:space="preserve">používá se na výrobu </w:t>
      </w:r>
      <w:proofErr w:type="spellStart"/>
      <w:r>
        <w:t>syntézního</w:t>
      </w:r>
      <w:proofErr w:type="spellEnd"/>
      <w:r>
        <w:t xml:space="preserve"> plynu, vodíku, acetylenu (</w:t>
      </w:r>
      <w:proofErr w:type="spellStart"/>
      <w:r>
        <w:t>etinu</w:t>
      </w:r>
      <w:proofErr w:type="spellEnd"/>
      <w:r>
        <w:t>), sazí, chlorovaných derivátů (chloroform se používal na narkózu, tetrachlormetan do hasicích přístrojů)</w:t>
      </w:r>
    </w:p>
    <w:p w:rsidR="00390A61" w:rsidRDefault="00390A61" w:rsidP="00390A61">
      <w:pPr>
        <w:pStyle w:val="Odstavecseseznamem"/>
        <w:numPr>
          <w:ilvl w:val="0"/>
          <w:numId w:val="3"/>
        </w:numPr>
        <w:ind w:left="360"/>
      </w:pPr>
      <w:r>
        <w:t>etan, propan, butan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>v malé míře se nacházejí v zemním plynu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 xml:space="preserve">jejich dehydrogenací vzniká </w:t>
      </w:r>
      <w:proofErr w:type="spellStart"/>
      <w:r>
        <w:t>ethen</w:t>
      </w:r>
      <w:proofErr w:type="spellEnd"/>
      <w:r>
        <w:t>, propen, buten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>použití jako palivo – propan-butan do plynových vařičů</w:t>
      </w:r>
    </w:p>
    <w:p w:rsidR="00390A61" w:rsidRDefault="00390A61" w:rsidP="00390A61">
      <w:pPr>
        <w:pStyle w:val="Odstavecseseznamem"/>
        <w:numPr>
          <w:ilvl w:val="0"/>
          <w:numId w:val="3"/>
        </w:numPr>
        <w:ind w:left="360"/>
      </w:pPr>
      <w:r>
        <w:t>pentan, hexan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>ve vodě nerozpustné</w:t>
      </w:r>
    </w:p>
    <w:p w:rsidR="00390A61" w:rsidRDefault="00390A61" w:rsidP="00390A61">
      <w:pPr>
        <w:pStyle w:val="Odstavecseseznamem"/>
        <w:numPr>
          <w:ilvl w:val="0"/>
          <w:numId w:val="1"/>
        </w:numPr>
      </w:pPr>
      <w:r>
        <w:t>používají se jako rozpouštědla (na tuky a oleje)</w:t>
      </w:r>
    </w:p>
    <w:p w:rsidR="00390A61" w:rsidRDefault="00E92FB4" w:rsidP="00E92FB4">
      <w:pPr>
        <w:spacing w:after="0"/>
        <w:ind w:left="357"/>
        <w:jc w:val="right"/>
      </w:pPr>
      <w:r>
        <w:t>24. dubna 2008</w:t>
      </w:r>
    </w:p>
    <w:p w:rsidR="00E92FB4" w:rsidRDefault="00E92FB4" w:rsidP="00E92FB4">
      <w:pPr>
        <w:spacing w:after="0"/>
      </w:pPr>
      <w:r>
        <w:rPr>
          <w:b/>
        </w:rPr>
        <w:t>Cykloalkany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>cyklické nasycené uhlovodíky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>tvoří homologickou řadu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 xml:space="preserve">vlastnosti podobné jako u </w:t>
      </w:r>
      <w:proofErr w:type="spellStart"/>
      <w:r>
        <w:t>alkanů</w:t>
      </w:r>
      <w:proofErr w:type="spellEnd"/>
      <w:r>
        <w:t xml:space="preserve"> (skupenství podle počtu uhlíků, rozpustnost v organických látkách…)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proofErr w:type="spellStart"/>
      <w:r>
        <w:t>konformace</w:t>
      </w:r>
      <w:proofErr w:type="spellEnd"/>
      <w:r>
        <w:t xml:space="preserve"> – cyklohexan může být v </w:t>
      </w:r>
      <w:proofErr w:type="spellStart"/>
      <w:r>
        <w:t>židličkové</w:t>
      </w:r>
      <w:proofErr w:type="spellEnd"/>
      <w:r>
        <w:t xml:space="preserve"> nebo vaničkové formaci, obě mohou do sebe přecházet rotací kolem vazby C – C, </w:t>
      </w:r>
      <w:proofErr w:type="spellStart"/>
      <w:r>
        <w:t>židličková</w:t>
      </w:r>
      <w:proofErr w:type="spellEnd"/>
      <w:r>
        <w:t xml:space="preserve"> má nižší energii → stabilnější = výhodnější</w:t>
      </w:r>
    </w:p>
    <w:p w:rsidR="00E92FB4" w:rsidRDefault="00E92FB4" w:rsidP="0075416D">
      <w:pPr>
        <w:pStyle w:val="Odstavecseseznamem"/>
        <w:numPr>
          <w:ilvl w:val="0"/>
          <w:numId w:val="3"/>
        </w:numPr>
        <w:ind w:left="360"/>
      </w:pPr>
      <w:r>
        <w:t>cyklohexan</w:t>
      </w:r>
    </w:p>
    <w:p w:rsidR="00E92FB4" w:rsidRDefault="00E92FB4" w:rsidP="00E92FB4">
      <w:pPr>
        <w:pStyle w:val="Odstavecseseznamem"/>
        <w:numPr>
          <w:ilvl w:val="0"/>
          <w:numId w:val="1"/>
        </w:numPr>
      </w:pPr>
      <w:r>
        <w:t>plyn, získává se z ropných frakcí</w:t>
      </w:r>
    </w:p>
    <w:p w:rsidR="00E92FB4" w:rsidRDefault="00E92FB4" w:rsidP="00E92FB4">
      <w:pPr>
        <w:pStyle w:val="Odstavecseseznamem"/>
        <w:numPr>
          <w:ilvl w:val="0"/>
          <w:numId w:val="1"/>
        </w:numPr>
      </w:pPr>
      <w:r>
        <w:t>používá se na výrobu plastů, benzenu (dehydrogenací)</w:t>
      </w:r>
    </w:p>
    <w:p w:rsidR="00E92FB4" w:rsidRDefault="00E92FB4" w:rsidP="00E92FB4">
      <w:pPr>
        <w:spacing w:after="0"/>
      </w:pPr>
      <w:r>
        <w:rPr>
          <w:b/>
        </w:rPr>
        <w:t>Alkeny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>acyklické nenasycené uhlovodíky, 1 dvojná vazba – sigma je pevnější, nejdříve se štěpí pí, dvojná vazba je kratší a pevnější jak jednoduchá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 xml:space="preserve">jiná </w:t>
      </w:r>
      <w:proofErr w:type="spellStart"/>
      <w:r>
        <w:t>konformace</w:t>
      </w:r>
      <w:proofErr w:type="spellEnd"/>
      <w:r>
        <w:t xml:space="preserve"> není možná (nelze přetáčet dvojnou vazbu)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 xml:space="preserve">prostorové izomery = stereoizomery – v molekule </w:t>
      </w:r>
      <w:proofErr w:type="spellStart"/>
      <w:r>
        <w:t>ethanu</w:t>
      </w:r>
      <w:proofErr w:type="spellEnd"/>
      <w:r>
        <w:t xml:space="preserve"> nahradíme na každém uhlíkovém atomu vodíkový atom metylovou skupinou → cis-forma – metylová jádra vedle sebe, trans-forma – metylová jádra křížem</w:t>
      </w:r>
    </w:p>
    <w:p w:rsidR="00E92FB4" w:rsidRDefault="00E92FB4" w:rsidP="00E92FB4">
      <w:pPr>
        <w:pStyle w:val="Odstavecseseznamem"/>
        <w:numPr>
          <w:ilvl w:val="0"/>
          <w:numId w:val="1"/>
        </w:numPr>
        <w:ind w:left="360"/>
      </w:pPr>
      <w:r>
        <w:t xml:space="preserve">homologická řada se vzorcem </w:t>
      </w:r>
      <w:r w:rsidRPr="00E92FB4">
        <w:t>C</w:t>
      </w:r>
      <w:r w:rsidRPr="00E92FB4">
        <w:rPr>
          <w:vertAlign w:val="subscript"/>
        </w:rPr>
        <w:t>n</w:t>
      </w:r>
      <w:r w:rsidRPr="00E92FB4">
        <w:t>H</w:t>
      </w:r>
      <w:r>
        <w:rPr>
          <w:vertAlign w:val="subscript"/>
        </w:rPr>
        <w:t>2n</w:t>
      </w:r>
    </w:p>
    <w:p w:rsidR="0075416D" w:rsidRPr="0075416D" w:rsidRDefault="0075416D" w:rsidP="00E92FB4">
      <w:pPr>
        <w:pStyle w:val="Odstavecseseznamem"/>
        <w:numPr>
          <w:ilvl w:val="0"/>
          <w:numId w:val="1"/>
        </w:numPr>
        <w:ind w:left="360"/>
        <w:rPr>
          <w:b/>
        </w:rPr>
      </w:pPr>
      <w:r w:rsidRPr="0075416D">
        <w:rPr>
          <w:b/>
        </w:rPr>
        <w:t>reakce</w:t>
      </w:r>
    </w:p>
    <w:p w:rsidR="0075416D" w:rsidRDefault="0075416D" w:rsidP="0075416D">
      <w:pPr>
        <w:pStyle w:val="Odstavecseseznamem"/>
        <w:numPr>
          <w:ilvl w:val="0"/>
          <w:numId w:val="4"/>
        </w:numPr>
      </w:pPr>
      <w:r>
        <w:t>adice</w:t>
      </w:r>
    </w:p>
    <w:p w:rsidR="0075416D" w:rsidRDefault="0075416D" w:rsidP="0075416D">
      <w:pPr>
        <w:pStyle w:val="Odstavecseseznamem"/>
        <w:numPr>
          <w:ilvl w:val="0"/>
          <w:numId w:val="1"/>
        </w:numPr>
        <w:ind w:left="1068"/>
      </w:pPr>
      <w:r>
        <w:t>rozštěpení dvojné vazby</w:t>
      </w:r>
    </w:p>
    <w:p w:rsidR="009E29D0" w:rsidRDefault="009E29D0" w:rsidP="0075416D">
      <w:pPr>
        <w:pStyle w:val="Odstavecseseznamem"/>
        <w:numPr>
          <w:ilvl w:val="0"/>
          <w:numId w:val="1"/>
        </w:numPr>
        <w:ind w:left="1068"/>
      </w:pPr>
      <w:r>
        <w:t>adice halogenu</w:t>
      </w:r>
    </w:p>
    <w:p w:rsidR="0075416D" w:rsidRDefault="0075416D" w:rsidP="009E29D0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</m:t>
        </m:r>
      </m:oMath>
    </w:p>
    <w:p w:rsidR="0075416D" w:rsidRDefault="009E29D0" w:rsidP="009E29D0">
      <w:pPr>
        <w:pStyle w:val="Odstavecseseznamem"/>
        <w:ind w:left="1068"/>
        <w:jc w:val="right"/>
      </w:pPr>
      <w:r>
        <w:lastRenderedPageBreak/>
        <w:t>25. dubna 2008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 xml:space="preserve">adice </w:t>
      </w:r>
      <w:proofErr w:type="spellStart"/>
      <w:r>
        <w:t>halogenvodíku</w:t>
      </w:r>
      <w:proofErr w:type="spellEnd"/>
    </w:p>
    <w:p w:rsidR="009E29D0" w:rsidRDefault="009E29D0" w:rsidP="009E29D0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 HBr→C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BrC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E29D0" w:rsidRDefault="009E29D0" w:rsidP="009E29D0">
      <w:pPr>
        <w:pStyle w:val="Odstavecseseznamem"/>
        <w:numPr>
          <w:ilvl w:val="0"/>
          <w:numId w:val="1"/>
        </w:numPr>
        <w:ind w:left="1428"/>
      </w:pPr>
      <w:r>
        <w:t xml:space="preserve">při adici </w:t>
      </w:r>
      <w:proofErr w:type="spellStart"/>
      <w:r>
        <w:t>halogenvodíků</w:t>
      </w:r>
      <w:proofErr w:type="spellEnd"/>
      <w:r>
        <w:t xml:space="preserve">, které mají nesouměrné molekuly, by mohlo docházet k vzniku 2 druhů molekul → </w:t>
      </w:r>
      <w:proofErr w:type="spellStart"/>
      <w:r w:rsidRPr="009E29D0">
        <w:rPr>
          <w:u w:val="single"/>
        </w:rPr>
        <w:t>Markovníkovo</w:t>
      </w:r>
      <w:proofErr w:type="spellEnd"/>
      <w:r w:rsidRPr="009E29D0">
        <w:rPr>
          <w:u w:val="single"/>
        </w:rPr>
        <w:t xml:space="preserve"> pravidlo</w:t>
      </w:r>
      <w:r>
        <w:t xml:space="preserve"> – při adicích nesymetrických činidel typu H-Y se </w:t>
      </w:r>
      <w:proofErr w:type="spellStart"/>
      <w:r>
        <w:t>aduje</w:t>
      </w:r>
      <w:proofErr w:type="spellEnd"/>
      <w:r>
        <w:t xml:space="preserve"> kladná část činidla (H) na uhlíkový atom dvojné vazby s větším počtem vodíkových atomů, záporná část (Y) na atom s menším počtem vodíkových atomů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=CH-C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HCl→C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CHClC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 xml:space="preserve">adice vodíku (katalytická hydrogenace – katalyzátorem ušlechtilé kovy, např. </w:t>
      </w:r>
      <w:proofErr w:type="spellStart"/>
      <w:r>
        <w:t>Pd</w:t>
      </w:r>
      <w:proofErr w:type="spellEnd"/>
      <w:r>
        <w:t xml:space="preserve">, </w:t>
      </w:r>
      <w:proofErr w:type="spellStart"/>
      <w:r>
        <w:t>Pt</w:t>
      </w:r>
      <w:proofErr w:type="spellEnd"/>
      <w:r>
        <w:t>, Ni)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katalyzátor</m:t>
                </m:r>
              </m:e>
            </m:groupChr>
          </m:e>
        </m:box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>adice vody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OH</m:t>
        </m:r>
      </m:oMath>
    </w:p>
    <w:p w:rsidR="009E29D0" w:rsidRDefault="009E29D0" w:rsidP="009E29D0">
      <w:pPr>
        <w:pStyle w:val="Odstavecseseznamem"/>
        <w:numPr>
          <w:ilvl w:val="0"/>
          <w:numId w:val="4"/>
        </w:numPr>
      </w:pPr>
      <w:r>
        <w:t>oxidace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>použitím oxidačních činidel (např. oxid manganistý), vznikají kyslíkaté deriváty (např. karboxylové kyseliny, karbonylové sloučeniny)</w:t>
      </w:r>
    </w:p>
    <w:p w:rsidR="009E29D0" w:rsidRDefault="009E29D0" w:rsidP="009E29D0">
      <w:pPr>
        <w:pStyle w:val="Odstavecseseznamem"/>
        <w:numPr>
          <w:ilvl w:val="0"/>
          <w:numId w:val="4"/>
        </w:numPr>
      </w:pPr>
      <w:r>
        <w:t>polymerace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>z monomeru (alken) vzniká polymer (</w:t>
      </w:r>
      <w:proofErr w:type="spellStart"/>
      <w:r>
        <w:t>polyalkan</w:t>
      </w:r>
      <w:proofErr w:type="spellEnd"/>
      <w:r>
        <w:t>) bez vedlejších produktů</w:t>
      </w:r>
    </w:p>
    <w:p w:rsidR="009E29D0" w:rsidRDefault="009E29D0" w:rsidP="009E29D0">
      <w:pPr>
        <w:pStyle w:val="Odstavecseseznamem"/>
        <w:numPr>
          <w:ilvl w:val="0"/>
          <w:numId w:val="1"/>
        </w:numPr>
        <w:ind w:left="1068"/>
      </w:pPr>
      <w:r>
        <w:t>počet monomerů určuje polymerační stupeň</w:t>
      </w:r>
    </w:p>
    <w:p w:rsidR="009E29D0" w:rsidRDefault="004B088F" w:rsidP="004B088F">
      <w:pPr>
        <w:pStyle w:val="Odstavecseseznamem"/>
        <w:ind w:left="1068"/>
        <w:jc w:val="right"/>
      </w:pPr>
      <w:r>
        <w:t>15. května 2008</w:t>
      </w:r>
    </w:p>
    <w:p w:rsidR="004B088F" w:rsidRDefault="004B088F" w:rsidP="004B088F">
      <w:pPr>
        <w:pStyle w:val="Odstavecseseznamem"/>
        <w:numPr>
          <w:ilvl w:val="0"/>
          <w:numId w:val="1"/>
        </w:numPr>
        <w:ind w:left="1068"/>
      </w:pPr>
      <w:r>
        <w:t xml:space="preserve">např. </w:t>
      </w:r>
      <w:proofErr w:type="spellStart"/>
      <w:r>
        <w:t>polyethylen</w:t>
      </w:r>
      <w:proofErr w:type="spellEnd"/>
      <w:r>
        <w:t xml:space="preserve"> – </w:t>
      </w:r>
      <m:oMath>
        <m:r>
          <w:rPr>
            <w:rFonts w:ascii="Cambria Math" w:hAnsi="Cambria Math"/>
          </w:rPr>
          <m:t>nC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[-C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-]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 polypropylen</w:t>
      </w:r>
    </w:p>
    <w:p w:rsidR="004B088F" w:rsidRDefault="004B088F" w:rsidP="00B150DC">
      <w:pPr>
        <w:pStyle w:val="Odstavecseseznamem"/>
        <w:numPr>
          <w:ilvl w:val="0"/>
          <w:numId w:val="3"/>
        </w:numPr>
        <w:ind w:left="360"/>
      </w:pPr>
      <w:proofErr w:type="spellStart"/>
      <w:r>
        <w:t>ethylen</w:t>
      </w:r>
      <w:proofErr w:type="spellEnd"/>
      <w:r>
        <w:t xml:space="preserve"> (</w:t>
      </w:r>
      <w:proofErr w:type="spellStart"/>
      <w:r>
        <w:t>ethen</w:t>
      </w:r>
      <w:proofErr w:type="spellEnd"/>
      <w:r>
        <w:t>)</w:t>
      </w:r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t>lehký bezbarvý plyn, na vzduchu výbušný</w:t>
      </w:r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t xml:space="preserve">používá se na výrobu </w:t>
      </w:r>
      <w:proofErr w:type="spellStart"/>
      <w:r>
        <w:t>polyethylenu</w:t>
      </w:r>
      <w:proofErr w:type="spellEnd"/>
      <w:r>
        <w:t xml:space="preserve">, </w:t>
      </w:r>
      <w:proofErr w:type="spellStart"/>
      <w:r>
        <w:t>ethanolu</w:t>
      </w:r>
      <w:proofErr w:type="spellEnd"/>
      <w:r>
        <w:t>, vinylchloridu (</w:t>
      </w:r>
      <w:proofErr w:type="spellStart"/>
      <w:r>
        <w:t>chlorethen</w:t>
      </w:r>
      <w:proofErr w:type="spellEnd"/>
      <w:r>
        <w:t>), jako rostlinný hormon (na dozrání)</w:t>
      </w:r>
    </w:p>
    <w:p w:rsidR="004B088F" w:rsidRDefault="004B088F" w:rsidP="00B150DC">
      <w:pPr>
        <w:pStyle w:val="Odstavecseseznamem"/>
        <w:numPr>
          <w:ilvl w:val="0"/>
          <w:numId w:val="3"/>
        </w:numPr>
        <w:ind w:left="360"/>
      </w:pPr>
      <w:r>
        <w:t>propylen (propen)</w:t>
      </w:r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t>na výrobu polypropylenu</w:t>
      </w:r>
    </w:p>
    <w:p w:rsidR="004B088F" w:rsidRPr="00B150DC" w:rsidRDefault="004B088F" w:rsidP="00B150DC">
      <w:pPr>
        <w:spacing w:after="0"/>
        <w:rPr>
          <w:b/>
        </w:rPr>
      </w:pPr>
      <w:proofErr w:type="spellStart"/>
      <w:r w:rsidRPr="00B150DC">
        <w:rPr>
          <w:b/>
        </w:rPr>
        <w:t>Alkadieny</w:t>
      </w:r>
      <w:proofErr w:type="spellEnd"/>
    </w:p>
    <w:p w:rsidR="004B088F" w:rsidRDefault="004B088F" w:rsidP="00B150DC">
      <w:pPr>
        <w:pStyle w:val="Odstavecseseznamem"/>
        <w:numPr>
          <w:ilvl w:val="0"/>
          <w:numId w:val="1"/>
        </w:numPr>
        <w:ind w:left="360"/>
      </w:pPr>
      <w:r>
        <w:t>acyklické, nenasycené uhlovodíky, mají dvě dvojné vazby</w:t>
      </w:r>
    </w:p>
    <w:p w:rsidR="004B088F" w:rsidRDefault="004B088F" w:rsidP="00B150DC">
      <w:pPr>
        <w:pStyle w:val="Odstavecseseznamem"/>
        <w:numPr>
          <w:ilvl w:val="0"/>
          <w:numId w:val="1"/>
        </w:numPr>
        <w:ind w:left="360"/>
      </w:pPr>
      <w:r>
        <w:t>významné jsou ty, jež mají konjugované vazby (dvojné vazby oddělené jednou jednoduchou)</w:t>
      </w:r>
    </w:p>
    <w:p w:rsidR="004B088F" w:rsidRDefault="004B088F" w:rsidP="00B150DC">
      <w:pPr>
        <w:pStyle w:val="Odstavecseseznamem"/>
        <w:numPr>
          <w:ilvl w:val="0"/>
          <w:numId w:val="1"/>
        </w:numPr>
        <w:ind w:left="360"/>
      </w:pPr>
      <w:r>
        <w:t>z průmyslového hlediska má největší význam polymerace, která vede k syntetickým kaučukům</w:t>
      </w:r>
    </w:p>
    <w:p w:rsidR="004B088F" w:rsidRDefault="004B088F" w:rsidP="00B150DC">
      <w:pPr>
        <w:pStyle w:val="Odstavecseseznamem"/>
        <w:numPr>
          <w:ilvl w:val="0"/>
          <w:numId w:val="3"/>
        </w:numPr>
        <w:ind w:left="360"/>
      </w:pPr>
      <w:r>
        <w:t>1, 3 – butadien</w:t>
      </w:r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softHyphen/>
        <w:t>základní suroviny pro výrobu syntetických kaučuků</w:t>
      </w:r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t xml:space="preserve">získává se petrochemicky katalytickou dehydrogenací z butanu za přítomnosti katalyzátoru –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katalyzátor</m:t>
                </m:r>
              </m:e>
            </m:groupChr>
          </m:e>
        </m:box>
        <m:r>
          <w:rPr>
            <w:rFonts w:ascii="Cambria Math" w:hAnsi="Cambria Math"/>
          </w:rPr>
          <m:t xml:space="preserve">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=CH-CH=C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B088F" w:rsidRDefault="004B088F" w:rsidP="00B150DC">
      <w:pPr>
        <w:pStyle w:val="Odstavecseseznamem"/>
        <w:numPr>
          <w:ilvl w:val="0"/>
          <w:numId w:val="1"/>
        </w:numPr>
      </w:pPr>
      <w:r>
        <w:t>polymeruje se buď sám, nebo s jinými nenasycenými sloučeninami – např. styren (</w:t>
      </w:r>
      <w:proofErr w:type="spellStart"/>
      <w:r>
        <w:t>vinyl</w:t>
      </w:r>
      <w:r w:rsidR="00B150DC">
        <w:t>benzen</w:t>
      </w:r>
      <w:proofErr w:type="spellEnd"/>
      <w:r w:rsidR="00B150DC">
        <w:t xml:space="preserve">), </w:t>
      </w:r>
      <w:proofErr w:type="spellStart"/>
      <w:r w:rsidR="00B150DC">
        <w:t>akromitryl</w:t>
      </w:r>
      <w:proofErr w:type="spellEnd"/>
      <w:r w:rsidR="00B150DC">
        <w:t xml:space="preserve"> (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=CHCN</m:t>
        </m:r>
      </m:oMath>
      <w:r w:rsidR="00B150DC">
        <w:t>)</w:t>
      </w:r>
    </w:p>
    <w:p w:rsidR="00B150DC" w:rsidRDefault="00B150DC" w:rsidP="00B150DC">
      <w:pPr>
        <w:pStyle w:val="Odstavecseseznamem"/>
        <w:numPr>
          <w:ilvl w:val="0"/>
          <w:numId w:val="3"/>
        </w:numPr>
        <w:ind w:left="360"/>
      </w:pPr>
      <w:r>
        <w:t>izoprén (2 – metyl – 1, 3 – butadien)</w:t>
      </w:r>
    </w:p>
    <w:p w:rsidR="00B150DC" w:rsidRDefault="004420B2" w:rsidP="000579CC">
      <w:pPr>
        <w:pStyle w:val="Odstavecseseznamem"/>
        <w:numPr>
          <w:ilvl w:val="0"/>
          <w:numId w:val="1"/>
        </w:numPr>
      </w:pPr>
      <w:r>
        <w:t xml:space="preserve">od něj skupina přírodních </w:t>
      </w:r>
      <w:r w:rsidR="00B150DC">
        <w:t xml:space="preserve">látek – </w:t>
      </w:r>
      <w:proofErr w:type="spellStart"/>
      <w:r w:rsidR="00B150DC">
        <w:t>izoprenoidy</w:t>
      </w:r>
      <w:proofErr w:type="spellEnd"/>
      <w:r w:rsidR="00B150DC">
        <w:t xml:space="preserve"> – terpeny a steroid</w:t>
      </w:r>
      <w:r w:rsidR="000579CC">
        <w:t>y</w:t>
      </w:r>
    </w:p>
    <w:p w:rsidR="000579CC" w:rsidRDefault="000579CC" w:rsidP="000579CC">
      <w:pPr>
        <w:spacing w:after="0"/>
        <w:jc w:val="right"/>
      </w:pPr>
      <w:r>
        <w:t>22. května 2008</w:t>
      </w:r>
    </w:p>
    <w:p w:rsidR="000579CC" w:rsidRPr="000579CC" w:rsidRDefault="000579CC" w:rsidP="000579CC">
      <w:pPr>
        <w:spacing w:after="0"/>
        <w:rPr>
          <w:b/>
        </w:rPr>
      </w:pPr>
      <w:r w:rsidRPr="000579CC">
        <w:rPr>
          <w:b/>
        </w:rPr>
        <w:t>Alkiny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360"/>
      </w:pPr>
      <w:r>
        <w:t>acyklické nenasycené uhlovodíky s jednou trojnou vazbou (1 vazba sigma + 2 pí) – je krátká a pevná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360"/>
      </w:pPr>
      <w:r>
        <w:lastRenderedPageBreak/>
        <w:t>tvoří homologickou řadu C</w:t>
      </w:r>
      <w:r>
        <w:rPr>
          <w:vertAlign w:val="subscript"/>
        </w:rPr>
        <w:t>n</w:t>
      </w:r>
      <w:r>
        <w:t>H</w:t>
      </w:r>
      <w:r>
        <w:rPr>
          <w:vertAlign w:val="subscript"/>
        </w:rPr>
        <w:t>2n-2</w:t>
      </w:r>
    </w:p>
    <w:p w:rsidR="000579CC" w:rsidRPr="00B477B7" w:rsidRDefault="000579CC" w:rsidP="000579CC">
      <w:pPr>
        <w:pStyle w:val="Odstavecseseznamem"/>
        <w:numPr>
          <w:ilvl w:val="0"/>
          <w:numId w:val="1"/>
        </w:numPr>
        <w:ind w:left="360"/>
        <w:rPr>
          <w:b/>
        </w:rPr>
      </w:pPr>
      <w:r w:rsidRPr="00B477B7">
        <w:rPr>
          <w:b/>
        </w:rPr>
        <w:t>reakce</w:t>
      </w:r>
    </w:p>
    <w:p w:rsidR="000579CC" w:rsidRDefault="000579CC" w:rsidP="00B477B7">
      <w:pPr>
        <w:pStyle w:val="Odstavecseseznamem"/>
        <w:numPr>
          <w:ilvl w:val="0"/>
          <w:numId w:val="4"/>
        </w:numPr>
      </w:pPr>
      <w:r>
        <w:t>adice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068"/>
      </w:pPr>
      <w:r>
        <w:t>částečná (trojná vazba se mění na dvojnou) nebo úplná (trojná vazba se postupně mění až na jednoduchou)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068"/>
      </w:pPr>
      <w:r>
        <w:t xml:space="preserve">adice halogenu – </w:t>
      </w:r>
      <m:oMath>
        <m:r>
          <w:rPr>
            <w:rFonts w:ascii="Cambria Math" w:hAnsi="Cambria Math"/>
          </w:rPr>
          <m:t>CH≡CH+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→CHCl=CHCl</m:t>
        </m:r>
      </m:oMath>
      <w:r>
        <w:t xml:space="preserve">, </w:t>
      </w:r>
      <m:oMath>
        <m:r>
          <w:rPr>
            <w:rFonts w:ascii="Cambria Math" w:hAnsi="Cambria Math"/>
          </w:rPr>
          <m:t>CHCl=CHCl+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→CH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CH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579CC" w:rsidRDefault="000579CC" w:rsidP="000579CC">
      <w:pPr>
        <w:pStyle w:val="Odstavecseseznamem"/>
        <w:numPr>
          <w:ilvl w:val="0"/>
          <w:numId w:val="1"/>
        </w:numPr>
        <w:ind w:left="1068"/>
      </w:pPr>
      <w:r>
        <w:t xml:space="preserve">adice </w:t>
      </w:r>
      <w:proofErr w:type="spellStart"/>
      <w:r>
        <w:t>halogenvodíku</w:t>
      </w:r>
      <w:proofErr w:type="spellEnd"/>
      <w:r>
        <w:t xml:space="preserve"> – </w:t>
      </w:r>
      <m:oMath>
        <m:r>
          <w:rPr>
            <w:rFonts w:ascii="Cambria Math" w:hAnsi="Cambria Math"/>
          </w:rPr>
          <m:t>CH≡CH+HCl→C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=CHCl</m:t>
        </m:r>
      </m:oMath>
      <w:r>
        <w:t xml:space="preserve"> (vinylchlorid)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068"/>
      </w:pPr>
      <w:r>
        <w:t>adice vody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428"/>
      </w:pPr>
      <w:r>
        <w:t>první fáze (adice) probíhá za přítomnosti katalyzátoru 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HgSO</w:t>
      </w:r>
      <w:r>
        <w:rPr>
          <w:vertAlign w:val="subscript"/>
        </w:rPr>
        <w:t>4</w:t>
      </w:r>
      <w:r>
        <w:t>) a vzniká vinylalkohol</w:t>
      </w:r>
      <w:r w:rsidR="00B477B7">
        <w:t xml:space="preserve"> (enol-forma)</w:t>
      </w:r>
      <w:r>
        <w:t>, jelikož je málo stálý, proběhne druhá fáze (přesmyk) a vzniká acetaldehyd</w:t>
      </w:r>
      <w:r w:rsidR="00B477B7">
        <w:t xml:space="preserve"> (keto-forma)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428"/>
      </w:pPr>
      <w:r>
        <w:t>oba izomery jsou nazývány tautomery – liší se polohou a druhem dvojné vazby</w:t>
      </w:r>
    </w:p>
    <w:p w:rsidR="000579CC" w:rsidRDefault="000579CC" w:rsidP="000579CC">
      <w:pPr>
        <w:pStyle w:val="Odstavecseseznamem"/>
        <w:numPr>
          <w:ilvl w:val="0"/>
          <w:numId w:val="1"/>
        </w:numPr>
        <w:ind w:left="1428"/>
      </w:pPr>
      <m:oMath>
        <m:r>
          <w:rPr>
            <w:rFonts w:ascii="Cambria Math" w:hAnsi="Cambria Math"/>
          </w:rPr>
          <m:t>CH≡CH+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katalyzátor</m:t>
                </m:r>
              </m:e>
            </m:groupChr>
          </m:e>
        </m:box>
        <m:r>
          <w:rPr>
            <w:rFonts w:ascii="Cambria Math" w:hAnsi="Cambria Math"/>
          </w:rPr>
          <m:t xml:space="preserve">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=CHOH→C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CHO</m:t>
        </m:r>
      </m:oMath>
    </w:p>
    <w:p w:rsidR="000579CC" w:rsidRDefault="000579CC" w:rsidP="00B477B7">
      <w:pPr>
        <w:pStyle w:val="Odstavecseseznamem"/>
        <w:numPr>
          <w:ilvl w:val="0"/>
          <w:numId w:val="4"/>
        </w:numPr>
      </w:pPr>
      <w:r>
        <w:t>oxidace</w:t>
      </w:r>
    </w:p>
    <w:p w:rsidR="00B477B7" w:rsidRDefault="00B477B7" w:rsidP="00B477B7">
      <w:pPr>
        <w:pStyle w:val="Odstavecseseznamem"/>
        <w:numPr>
          <w:ilvl w:val="0"/>
          <w:numId w:val="1"/>
        </w:numPr>
        <w:ind w:left="1068"/>
      </w:pPr>
      <w:r>
        <w:t>alkiny snadno oxidují za přítomnosti oxidačních činidel (KMnO</w:t>
      </w:r>
      <w:r>
        <w:rPr>
          <w:vertAlign w:val="subscript"/>
        </w:rPr>
        <w:t>4</w:t>
      </w:r>
      <w:r>
        <w:t>, MnO</w:t>
      </w:r>
      <w:r>
        <w:rPr>
          <w:vertAlign w:val="subscript"/>
        </w:rPr>
        <w:t>2</w:t>
      </w:r>
      <w:r>
        <w:t>, OsO</w:t>
      </w:r>
      <w:r>
        <w:rPr>
          <w:vertAlign w:val="subscript"/>
        </w:rPr>
        <w:t>4</w:t>
      </w:r>
      <w:r>
        <w:t>, O</w:t>
      </w:r>
      <w:r>
        <w:rPr>
          <w:vertAlign w:val="subscript"/>
        </w:rPr>
        <w:t>3</w:t>
      </w:r>
      <w:r>
        <w:t>…) a vznikají kyslíkaté deriváty</w:t>
      </w:r>
    </w:p>
    <w:p w:rsidR="000579CC" w:rsidRDefault="000579CC" w:rsidP="00B477B7">
      <w:pPr>
        <w:pStyle w:val="Odstavecseseznamem"/>
        <w:numPr>
          <w:ilvl w:val="0"/>
          <w:numId w:val="4"/>
        </w:numPr>
      </w:pPr>
      <w:r>
        <w:t>vznik solí</w:t>
      </w:r>
    </w:p>
    <w:p w:rsidR="00B477B7" w:rsidRDefault="00B477B7" w:rsidP="00B477B7">
      <w:pPr>
        <w:pStyle w:val="Odstavecseseznamem"/>
        <w:numPr>
          <w:ilvl w:val="0"/>
          <w:numId w:val="1"/>
        </w:numPr>
        <w:ind w:left="1068"/>
      </w:pPr>
      <w:proofErr w:type="spellStart"/>
      <w:r>
        <w:t>acetylidy</w:t>
      </w:r>
      <w:proofErr w:type="spellEnd"/>
      <w:r>
        <w:t xml:space="preserve"> – soli vzniklé náhradou vodíkového atomu vázaného na uhlíkový atom nesoucí trojnou vazbu kovem, např. </w:t>
      </w:r>
      <w:proofErr w:type="spellStart"/>
      <w:r>
        <w:t>acetylid</w:t>
      </w:r>
      <w:proofErr w:type="spellEnd"/>
      <w:r>
        <w:t xml:space="preserve"> stříbrný (</w:t>
      </w:r>
      <m:oMath>
        <m:r>
          <w:rPr>
            <w:rFonts w:ascii="Cambria Math" w:hAnsi="Cambria Math"/>
          </w:rPr>
          <m:t>CH≡CAg</m:t>
        </m:r>
      </m:oMath>
      <w:r>
        <w:t>)</w:t>
      </w:r>
    </w:p>
    <w:p w:rsidR="00B477B7" w:rsidRDefault="00B37602" w:rsidP="00B37602">
      <w:pPr>
        <w:pStyle w:val="Odstavecseseznamem"/>
        <w:ind w:left="1068"/>
        <w:jc w:val="right"/>
      </w:pPr>
      <w:r>
        <w:t>23. května 2008</w:t>
      </w:r>
    </w:p>
    <w:p w:rsidR="00B37602" w:rsidRDefault="00B37602" w:rsidP="00B37602">
      <w:pPr>
        <w:pStyle w:val="Odstavecseseznamem"/>
        <w:numPr>
          <w:ilvl w:val="0"/>
          <w:numId w:val="1"/>
        </w:numPr>
        <w:ind w:left="1428"/>
      </w:pPr>
      <w:r>
        <w:t>výbušné</w:t>
      </w:r>
    </w:p>
    <w:p w:rsidR="00B37602" w:rsidRDefault="00B37602" w:rsidP="00B37602">
      <w:pPr>
        <w:pStyle w:val="Odstavecseseznamem"/>
        <w:numPr>
          <w:ilvl w:val="0"/>
          <w:numId w:val="1"/>
        </w:numPr>
        <w:ind w:left="1428"/>
      </w:pPr>
      <w:proofErr w:type="spellStart"/>
      <w:r>
        <w:t>acetylid</w:t>
      </w:r>
      <w:proofErr w:type="spellEnd"/>
      <w:r>
        <w:t xml:space="preserve"> vápenatý (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C≡C</m:t>
            </m:r>
          </m:e>
        </m:d>
        <m:r>
          <w:rPr>
            <w:rFonts w:ascii="Cambria Math" w:hAnsi="Cambria Math"/>
          </w:rPr>
          <m:t>Ca</m:t>
        </m:r>
      </m:oMath>
      <w:r>
        <w:t>) = karbid vápníku (CaC</w:t>
      </w:r>
      <w:r>
        <w:rPr>
          <w:vertAlign w:val="subscript"/>
        </w:rPr>
        <w:t>2</w:t>
      </w:r>
      <w:r>
        <w:t xml:space="preserve">),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C≡C</m:t>
            </m:r>
          </m:e>
        </m:d>
        <m:r>
          <w:rPr>
            <w:rFonts w:ascii="Cambria Math" w:hAnsi="Cambria Math"/>
          </w:rPr>
          <m:t>Ca+2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O→CH≡CH+Ca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(OH)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B37602" w:rsidRDefault="007339D0" w:rsidP="007339D0">
      <w:pPr>
        <w:spacing w:after="0"/>
        <w:ind w:left="1066"/>
        <w:jc w:val="right"/>
      </w:pPr>
      <w:r>
        <w:t>30. května 2008</w:t>
      </w:r>
    </w:p>
    <w:p w:rsidR="007339D0" w:rsidRDefault="007339D0" w:rsidP="007339D0">
      <w:pPr>
        <w:spacing w:after="0"/>
      </w:pPr>
      <w:r>
        <w:rPr>
          <w:b/>
        </w:rPr>
        <w:t>Arény</w:t>
      </w:r>
    </w:p>
    <w:p w:rsidR="007339D0" w:rsidRPr="00CC2DC1" w:rsidRDefault="007339D0" w:rsidP="007339D0">
      <w:pPr>
        <w:pStyle w:val="Odstavecseseznamem"/>
        <w:numPr>
          <w:ilvl w:val="0"/>
          <w:numId w:val="1"/>
        </w:numPr>
        <w:ind w:left="360"/>
        <w:rPr>
          <w:b/>
        </w:rPr>
      </w:pPr>
      <w:r w:rsidRPr="00CC2DC1">
        <w:rPr>
          <w:b/>
        </w:rPr>
        <w:t>reakce</w:t>
      </w:r>
    </w:p>
    <w:p w:rsidR="007339D0" w:rsidRDefault="00CC2DC1" w:rsidP="00CC2DC1">
      <w:pPr>
        <w:pStyle w:val="Odstavecseseznamem"/>
        <w:numPr>
          <w:ilvl w:val="0"/>
          <w:numId w:val="4"/>
        </w:numPr>
      </w:pPr>
      <w:r>
        <w:t>substituce</w:t>
      </w:r>
    </w:p>
    <w:p w:rsidR="007339D0" w:rsidRDefault="007339D0" w:rsidP="007339D0">
      <w:pPr>
        <w:pStyle w:val="Odstavecseseznamem"/>
        <w:numPr>
          <w:ilvl w:val="0"/>
          <w:numId w:val="1"/>
        </w:numPr>
        <w:ind w:left="1068"/>
      </w:pPr>
      <w:r>
        <w:t>nitrace</w:t>
      </w:r>
    </w:p>
    <w:p w:rsidR="007339D0" w:rsidRDefault="007339D0" w:rsidP="007339D0">
      <w:pPr>
        <w:pStyle w:val="Odstavecseseznamem"/>
        <w:jc w:val="right"/>
      </w:pPr>
      <w:r>
        <w:t>5. června 2008</w:t>
      </w:r>
    </w:p>
    <w:p w:rsidR="007339D0" w:rsidRDefault="007339D0" w:rsidP="007339D0">
      <w:pPr>
        <w:pStyle w:val="Odstavecseseznamem"/>
        <w:numPr>
          <w:ilvl w:val="0"/>
          <w:numId w:val="1"/>
        </w:numPr>
        <w:ind w:left="1068"/>
      </w:pPr>
      <w:r>
        <w:t xml:space="preserve">sulfonace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H+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t xml:space="preserve"> (vzniká zde kyselina </w:t>
      </w:r>
      <w:proofErr w:type="spellStart"/>
      <w:r>
        <w:t>benzensulfonová</w:t>
      </w:r>
      <w:proofErr w:type="spellEnd"/>
      <w:r>
        <w:t>)</w:t>
      </w:r>
    </w:p>
    <w:p w:rsidR="007339D0" w:rsidRDefault="007339D0" w:rsidP="007339D0">
      <w:pPr>
        <w:pStyle w:val="Odstavecseseznamem"/>
        <w:numPr>
          <w:ilvl w:val="0"/>
          <w:numId w:val="1"/>
        </w:numPr>
        <w:ind w:left="1068"/>
      </w:pPr>
      <w:r>
        <w:t xml:space="preserve">alkylace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Cl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Al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HCl</m:t>
        </m:r>
      </m:oMath>
      <w:r>
        <w:t xml:space="preserve"> (vzniká zde </w:t>
      </w:r>
      <w:proofErr w:type="spellStart"/>
      <w:r>
        <w:t>ethylbenzen</w:t>
      </w:r>
      <w:proofErr w:type="spellEnd"/>
      <w:r>
        <w:t>)</w:t>
      </w:r>
    </w:p>
    <w:p w:rsidR="007339D0" w:rsidRDefault="007339D0" w:rsidP="007339D0">
      <w:pPr>
        <w:pStyle w:val="Odstavecseseznamem"/>
        <w:numPr>
          <w:ilvl w:val="0"/>
          <w:numId w:val="1"/>
        </w:numPr>
        <w:ind w:left="1068"/>
      </w:pPr>
      <w:r>
        <w:t xml:space="preserve">acylace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COCl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Al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groupChr>
          </m:e>
        </m:box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CO+HCl</m:t>
        </m:r>
      </m:oMath>
      <w:r>
        <w:t xml:space="preserve"> (vzniká zde </w:t>
      </w:r>
      <w:proofErr w:type="spellStart"/>
      <w:r>
        <w:t>acetylbenzen</w:t>
      </w:r>
      <w:proofErr w:type="spellEnd"/>
      <w:r>
        <w:t>), acyl = skupina vzniklá odtržením skupiny OH z karboxylu karboxylové kyseliny (např. HCO – formyl, CH</w:t>
      </w:r>
      <w:r>
        <w:rPr>
          <w:vertAlign w:val="subscript"/>
        </w:rPr>
        <w:t>3</w:t>
      </w:r>
      <w:r>
        <w:t>CO – acetyl)</w:t>
      </w:r>
    </w:p>
    <w:p w:rsidR="00CC2DC1" w:rsidRDefault="00CC2DC1" w:rsidP="00CC2DC1">
      <w:pPr>
        <w:pStyle w:val="Odstavecseseznamem"/>
        <w:ind w:left="1068"/>
        <w:jc w:val="right"/>
      </w:pPr>
      <w:r>
        <w:t>6. června 2008</w:t>
      </w:r>
    </w:p>
    <w:p w:rsidR="007339D0" w:rsidRDefault="007339D0" w:rsidP="00CC2DC1">
      <w:pPr>
        <w:pStyle w:val="Odstavecseseznamem"/>
        <w:numPr>
          <w:ilvl w:val="0"/>
          <w:numId w:val="4"/>
        </w:numPr>
      </w:pPr>
      <w:r>
        <w:t>adice – za přítomnosti katalyzátoru, tepla nebo U-V záření</w:t>
      </w:r>
    </w:p>
    <w:p w:rsidR="007339D0" w:rsidRDefault="007339D0" w:rsidP="00CC2DC1">
      <w:pPr>
        <w:pStyle w:val="Odstavecseseznamem"/>
        <w:numPr>
          <w:ilvl w:val="0"/>
          <w:numId w:val="4"/>
        </w:numPr>
      </w:pPr>
      <w:r>
        <w:t>o</w:t>
      </w:r>
      <w:r w:rsidR="00CC2DC1">
        <w:t>x</w:t>
      </w:r>
      <w:r>
        <w:t>idace</w:t>
      </w:r>
    </w:p>
    <w:p w:rsidR="00CC2DC1" w:rsidRDefault="00CC2DC1" w:rsidP="00CC2DC1">
      <w:pPr>
        <w:pStyle w:val="Odstavecseseznamem"/>
        <w:numPr>
          <w:ilvl w:val="0"/>
          <w:numId w:val="1"/>
        </w:numPr>
        <w:ind w:left="1068"/>
      </w:pPr>
      <w:r>
        <w:t>nejčastěji se oxidují řetězce, které se mění na karboxyl</w:t>
      </w:r>
    </w:p>
    <w:p w:rsidR="00CC2DC1" w:rsidRDefault="00CB4FED" w:rsidP="00CC2DC1">
      <w:pPr>
        <w:pStyle w:val="Odstavecseseznamem"/>
        <w:numPr>
          <w:ilvl w:val="0"/>
          <w:numId w:val="1"/>
        </w:numPr>
        <w:ind w:left="106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oxidace</m:t>
                </m:r>
              </m:e>
            </m:groupChr>
          </m:e>
        </m:box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COOH</m:t>
        </m:r>
      </m:oMath>
      <w:r w:rsidR="00CC2DC1">
        <w:t xml:space="preserve"> (kyselina benzoová)</w:t>
      </w:r>
    </w:p>
    <w:p w:rsidR="00CC2DC1" w:rsidRDefault="00CC2DC1" w:rsidP="00CC2DC1">
      <w:pPr>
        <w:pStyle w:val="Odstavecseseznamem"/>
        <w:numPr>
          <w:ilvl w:val="0"/>
          <w:numId w:val="3"/>
        </w:numPr>
        <w:ind w:left="360"/>
      </w:pPr>
      <w:r>
        <w:t>benzen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>
        <w:t>)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t>hořlavá, zdraví škodlivá látka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lastRenderedPageBreak/>
        <w:t>používá se jako rozpouštědlo, surovina pro výrobu organických látek (</w:t>
      </w:r>
      <w:proofErr w:type="spellStart"/>
      <w:r>
        <w:t>ethylbenzen</w:t>
      </w:r>
      <w:proofErr w:type="spellEnd"/>
      <w:r>
        <w:t xml:space="preserve">, formaldehyd, </w:t>
      </w:r>
      <w:proofErr w:type="spellStart"/>
      <w:r>
        <w:t>anylin</w:t>
      </w:r>
      <w:proofErr w:type="spellEnd"/>
      <w:r>
        <w:t>)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t>výroba z produktů karbonizace uhlí, dehydrogenací cyklohexanu</w:t>
      </w:r>
    </w:p>
    <w:p w:rsidR="00CC2DC1" w:rsidRDefault="00CC2DC1" w:rsidP="00CC2DC1">
      <w:pPr>
        <w:pStyle w:val="Odstavecseseznamem"/>
        <w:numPr>
          <w:ilvl w:val="0"/>
          <w:numId w:val="3"/>
        </w:numPr>
        <w:ind w:left="360"/>
      </w:pPr>
      <w:r>
        <w:t>toluen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>
        <w:t>)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t>kapalina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t>používá se na výrobu kyseliny benzoové (třeba v hořčici), sacharínu (umělé sladidlo), výbušnin (TNT)</w:t>
      </w:r>
    </w:p>
    <w:p w:rsidR="00CC2DC1" w:rsidRDefault="00CC2DC1" w:rsidP="00CC2DC1">
      <w:pPr>
        <w:pStyle w:val="Odstavecseseznamem"/>
        <w:numPr>
          <w:ilvl w:val="0"/>
          <w:numId w:val="3"/>
        </w:numPr>
        <w:ind w:left="360"/>
      </w:pPr>
      <w:r>
        <w:t>styren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CH=C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)</w:t>
      </w:r>
    </w:p>
    <w:p w:rsidR="00CC2DC1" w:rsidRDefault="00CC2DC1" w:rsidP="00CC2DC1">
      <w:pPr>
        <w:pStyle w:val="Odstavecseseznamem"/>
        <w:numPr>
          <w:ilvl w:val="0"/>
          <w:numId w:val="1"/>
        </w:numPr>
      </w:pPr>
      <w:r>
        <w:t>na výrobu polystyrenu (obalový, materiál, tepelný izolant)</w:t>
      </w:r>
    </w:p>
    <w:p w:rsidR="00CC2DC1" w:rsidRPr="007339D0" w:rsidRDefault="00CC2DC1" w:rsidP="00CC2DC1">
      <w:pPr>
        <w:pStyle w:val="Odstavecseseznamem"/>
      </w:pPr>
    </w:p>
    <w:sectPr w:rsidR="00CC2DC1" w:rsidRPr="007339D0" w:rsidSect="00FF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301"/>
    <w:multiLevelType w:val="hybridMultilevel"/>
    <w:tmpl w:val="DC625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1187"/>
    <w:multiLevelType w:val="hybridMultilevel"/>
    <w:tmpl w:val="11DCA1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271"/>
    <w:multiLevelType w:val="hybridMultilevel"/>
    <w:tmpl w:val="97FE50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7516"/>
    <w:multiLevelType w:val="hybridMultilevel"/>
    <w:tmpl w:val="3DEC1C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B698C"/>
    <w:multiLevelType w:val="hybridMultilevel"/>
    <w:tmpl w:val="CBB21B78"/>
    <w:lvl w:ilvl="0" w:tplc="378E8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FC2"/>
    <w:rsid w:val="000204D8"/>
    <w:rsid w:val="000579CC"/>
    <w:rsid w:val="001434F0"/>
    <w:rsid w:val="0017220A"/>
    <w:rsid w:val="00213F18"/>
    <w:rsid w:val="00390A61"/>
    <w:rsid w:val="004420B2"/>
    <w:rsid w:val="004B088F"/>
    <w:rsid w:val="00523433"/>
    <w:rsid w:val="00723FC2"/>
    <w:rsid w:val="007339D0"/>
    <w:rsid w:val="0075416D"/>
    <w:rsid w:val="00760B9C"/>
    <w:rsid w:val="009E29D0"/>
    <w:rsid w:val="00A42C79"/>
    <w:rsid w:val="00B150DC"/>
    <w:rsid w:val="00B2774F"/>
    <w:rsid w:val="00B37602"/>
    <w:rsid w:val="00B477B7"/>
    <w:rsid w:val="00CB4FED"/>
    <w:rsid w:val="00CC2DC1"/>
    <w:rsid w:val="00E92FB4"/>
    <w:rsid w:val="00F32ADD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FC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2343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7056-3620-44FA-88BD-334C9C8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Kalecký</dc:creator>
  <cp:keywords/>
  <dc:description/>
  <cp:lastModifiedBy>Karel Kalecký</cp:lastModifiedBy>
  <cp:revision>11</cp:revision>
  <dcterms:created xsi:type="dcterms:W3CDTF">2008-04-11T15:33:00Z</dcterms:created>
  <dcterms:modified xsi:type="dcterms:W3CDTF">2008-06-18T13:56:00Z</dcterms:modified>
</cp:coreProperties>
</file>